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80"/>
        <w:gridCol w:w="1419"/>
        <w:gridCol w:w="1278"/>
        <w:gridCol w:w="174"/>
        <w:gridCol w:w="354"/>
        <w:gridCol w:w="606"/>
        <w:gridCol w:w="741"/>
        <w:gridCol w:w="1952"/>
      </w:tblGrid>
      <w:tr w:rsidR="002250D5" w:rsidRPr="00AE756A" w:rsidTr="003B12FF">
        <w:tc>
          <w:tcPr>
            <w:tcW w:w="9464" w:type="dxa"/>
            <w:gridSpan w:val="9"/>
            <w:shd w:val="clear" w:color="auto" w:fill="D9D9D9"/>
            <w:vAlign w:val="center"/>
          </w:tcPr>
          <w:p w:rsidR="002250D5" w:rsidRPr="00AE756A" w:rsidRDefault="002250D5" w:rsidP="001305C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</w:rPr>
              <w:t>Anmeldung</w:t>
            </w:r>
            <w:r w:rsidRPr="00AE756A">
              <w:rPr>
                <w:rFonts w:cs="Arial"/>
                <w:b/>
                <w:sz w:val="28"/>
              </w:rPr>
              <w:t xml:space="preserve"> </w:t>
            </w:r>
            <w:r>
              <w:rPr>
                <w:rFonts w:cs="Arial"/>
                <w:b/>
                <w:sz w:val="28"/>
              </w:rPr>
              <w:t>Pflanzenschutzmittel</w:t>
            </w:r>
            <w:r w:rsidR="003B12FF">
              <w:rPr>
                <w:rFonts w:cs="Arial"/>
                <w:b/>
                <w:sz w:val="28"/>
              </w:rPr>
              <w:t>, Nützlinge und verwandte Produkte</w:t>
            </w:r>
            <w:r w:rsidR="001305C8">
              <w:rPr>
                <w:rFonts w:cs="Arial"/>
                <w:b/>
                <w:sz w:val="28"/>
              </w:rPr>
              <w:br/>
            </w:r>
            <w:r>
              <w:rPr>
                <w:rFonts w:cs="Arial"/>
              </w:rPr>
              <w:t>für die</w:t>
            </w:r>
            <w:r w:rsidRPr="00AE756A">
              <w:rPr>
                <w:rFonts w:cs="Arial"/>
              </w:rPr>
              <w:t xml:space="preserve"> </w:t>
            </w:r>
            <w:r w:rsidR="003B12FF">
              <w:rPr>
                <w:rFonts w:cs="Arial"/>
              </w:rPr>
              <w:t xml:space="preserve">Bewertung und </w:t>
            </w:r>
            <w:r w:rsidRPr="00AE756A">
              <w:rPr>
                <w:rFonts w:cs="Arial"/>
              </w:rPr>
              <w:t xml:space="preserve">Listung </w:t>
            </w:r>
            <w:r>
              <w:rPr>
                <w:rFonts w:cs="Arial"/>
              </w:rPr>
              <w:t xml:space="preserve">in der Datenbank der InfoXgen bzw. </w:t>
            </w:r>
            <w:r w:rsidR="001305C8">
              <w:rPr>
                <w:rFonts w:cs="Arial"/>
              </w:rPr>
              <w:t>im Betriebsmittelkatalog</w:t>
            </w:r>
            <w:r w:rsidR="001305C8">
              <w:rPr>
                <w:rFonts w:cs="Arial"/>
              </w:rPr>
              <w:br/>
            </w:r>
            <w:r w:rsidRPr="00AE756A">
              <w:rPr>
                <w:rFonts w:cs="Arial"/>
              </w:rPr>
              <w:t>für die biologische Landwirtschaft in Österreich</w:t>
            </w:r>
          </w:p>
        </w:tc>
      </w:tr>
      <w:tr w:rsidR="002250D5" w:rsidRPr="000C4F8E" w:rsidTr="003B12FF">
        <w:tc>
          <w:tcPr>
            <w:tcW w:w="26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250D5" w:rsidRPr="000C4F8E" w:rsidRDefault="002250D5" w:rsidP="002E0884">
            <w:pPr>
              <w:ind w:right="-108"/>
              <w:rPr>
                <w:b/>
              </w:rPr>
            </w:pPr>
            <w:r>
              <w:rPr>
                <w:b/>
              </w:rPr>
              <w:t xml:space="preserve">Antragstellende </w:t>
            </w:r>
            <w:r w:rsidRPr="000C4F8E">
              <w:rPr>
                <w:b/>
              </w:rPr>
              <w:t>Firm</w:t>
            </w:r>
            <w:r>
              <w:rPr>
                <w:b/>
              </w:rPr>
              <w:t>a:</w:t>
            </w:r>
          </w:p>
        </w:tc>
        <w:tc>
          <w:tcPr>
            <w:tcW w:w="2977" w:type="dxa"/>
            <w:gridSpan w:val="3"/>
            <w:vAlign w:val="center"/>
          </w:tcPr>
          <w:p w:rsidR="002250D5" w:rsidRPr="000C4F8E" w:rsidRDefault="000F14AA" w:rsidP="006261B0">
            <w:pPr>
              <w:rPr>
                <w:b/>
                <w:sz w:val="24"/>
                <w:szCs w:val="24"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0D5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2250D5" w:rsidRPr="000C4F8E" w:rsidRDefault="002250D5" w:rsidP="006261B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Datum:</w:t>
            </w:r>
          </w:p>
        </w:tc>
        <w:tc>
          <w:tcPr>
            <w:tcW w:w="2693" w:type="dxa"/>
            <w:gridSpan w:val="2"/>
            <w:vAlign w:val="center"/>
          </w:tcPr>
          <w:p w:rsidR="002250D5" w:rsidRPr="000C4F8E" w:rsidRDefault="000F14AA" w:rsidP="006261B0">
            <w:pPr>
              <w:rPr>
                <w:b/>
                <w:sz w:val="24"/>
                <w:szCs w:val="24"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0D5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16299" w:rsidRPr="000C4F8E" w:rsidTr="00E16299">
        <w:trPr>
          <w:trHeight w:val="615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6299" w:rsidRPr="000C4F8E" w:rsidRDefault="00E16299" w:rsidP="00E16299">
            <w:pPr>
              <w:spacing w:before="0" w:after="0"/>
              <w:ind w:right="-108"/>
              <w:rPr>
                <w:b/>
              </w:rPr>
            </w:pPr>
            <w:r>
              <w:rPr>
                <w:b/>
              </w:rPr>
              <w:t>Produktname (</w:t>
            </w:r>
            <w:r w:rsidRPr="000C4F8E">
              <w:rPr>
                <w:b/>
              </w:rPr>
              <w:t>Handelsbezeichnung</w:t>
            </w:r>
            <w:r>
              <w:rPr>
                <w:b/>
              </w:rPr>
              <w:t>)</w:t>
            </w:r>
            <w:r w:rsidRPr="000C4F8E">
              <w:rPr>
                <w:b/>
              </w:rPr>
              <w:t>:</w:t>
            </w:r>
          </w:p>
        </w:tc>
        <w:tc>
          <w:tcPr>
            <w:tcW w:w="6804" w:type="dxa"/>
            <w:gridSpan w:val="8"/>
            <w:tcBorders>
              <w:bottom w:val="single" w:sz="4" w:space="0" w:color="000000"/>
            </w:tcBorders>
            <w:vAlign w:val="center"/>
          </w:tcPr>
          <w:p w:rsidR="00E16299" w:rsidRPr="000C4F8E" w:rsidRDefault="000F14AA" w:rsidP="00E16299">
            <w:pPr>
              <w:spacing w:before="0" w:after="0"/>
              <w:rPr>
                <w:b/>
                <w:sz w:val="24"/>
                <w:szCs w:val="24"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16299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E16299" w:rsidRPr="000C4F8E" w:rsidTr="00E16299">
        <w:trPr>
          <w:trHeight w:val="553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6299" w:rsidRPr="000C4F8E" w:rsidRDefault="00E16299" w:rsidP="00E16299">
            <w:pPr>
              <w:spacing w:before="0" w:after="0"/>
              <w:ind w:right="-108"/>
              <w:rPr>
                <w:b/>
              </w:rPr>
            </w:pPr>
            <w:r>
              <w:rPr>
                <w:b/>
              </w:rPr>
              <w:t>Registrierungsnummer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vAlign w:val="center"/>
          </w:tcPr>
          <w:p w:rsidR="00E16299" w:rsidRPr="000C4F8E" w:rsidRDefault="000F14AA" w:rsidP="00E16299">
            <w:pPr>
              <w:spacing w:before="0" w:after="0"/>
              <w:rPr>
                <w:b/>
                <w:sz w:val="24"/>
                <w:szCs w:val="24"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6299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="00E16299">
              <w:rPr>
                <w:b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  <w:vAlign w:val="center"/>
          </w:tcPr>
          <w:p w:rsidR="00E16299" w:rsidRPr="00E16299" w:rsidRDefault="00E16299" w:rsidP="00E16299">
            <w:pPr>
              <w:spacing w:before="0" w:after="0"/>
              <w:ind w:left="-108"/>
            </w:pPr>
            <w:r>
              <w:rPr>
                <w:b/>
              </w:rPr>
              <w:t xml:space="preserve">    </w:t>
            </w:r>
            <w:r w:rsidR="000F14AA"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F8E">
              <w:rPr>
                <w:b/>
              </w:rPr>
              <w:instrText xml:space="preserve"> FORMCHECKBOX </w:instrText>
            </w:r>
            <w:r w:rsidR="000F14AA">
              <w:rPr>
                <w:b/>
              </w:rPr>
            </w:r>
            <w:r w:rsidR="000F14AA">
              <w:rPr>
                <w:b/>
              </w:rPr>
              <w:fldChar w:fldCharType="separate"/>
            </w:r>
            <w:r w:rsidR="000F14AA" w:rsidRPr="000C4F8E">
              <w:rPr>
                <w:b/>
              </w:rPr>
              <w:fldChar w:fldCharType="end"/>
            </w:r>
            <w:r w:rsidRPr="000C4F8E">
              <w:rPr>
                <w:b/>
              </w:rPr>
              <w:t xml:space="preserve"> </w:t>
            </w:r>
            <w:r w:rsidRPr="00491F1E">
              <w:t>Eigenprodukt</w:t>
            </w:r>
            <w:r>
              <w:t xml:space="preserve">    </w:t>
            </w:r>
            <w:r w:rsidR="000F14AA" w:rsidRPr="00491F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F1E">
              <w:instrText xml:space="preserve"> FORMCHECKBOX </w:instrText>
            </w:r>
            <w:r w:rsidR="000F14AA">
              <w:fldChar w:fldCharType="separate"/>
            </w:r>
            <w:r w:rsidR="000F14AA" w:rsidRPr="00491F1E">
              <w:fldChar w:fldCharType="end"/>
            </w:r>
            <w:r w:rsidRPr="00491F1E">
              <w:t xml:space="preserve"> </w:t>
            </w:r>
            <w:r>
              <w:t>H</w:t>
            </w:r>
            <w:r w:rsidRPr="00491F1E">
              <w:t>andelsprodukt</w:t>
            </w:r>
          </w:p>
        </w:tc>
      </w:tr>
      <w:tr w:rsidR="003B12FF" w:rsidRPr="00E16299" w:rsidTr="00E16299">
        <w:trPr>
          <w:trHeight w:val="547"/>
        </w:trPr>
        <w:tc>
          <w:tcPr>
            <w:tcW w:w="5637" w:type="dxa"/>
            <w:gridSpan w:val="4"/>
            <w:vAlign w:val="center"/>
          </w:tcPr>
          <w:p w:rsidR="003B12FF" w:rsidRPr="001305C8" w:rsidRDefault="003B12FF" w:rsidP="00E16299">
            <w:pPr>
              <w:spacing w:before="60" w:after="60"/>
              <w:jc w:val="both"/>
              <w:rPr>
                <w:rFonts w:cs="Arial"/>
              </w:rPr>
            </w:pPr>
            <w:r w:rsidRPr="001305C8">
              <w:rPr>
                <w:rFonts w:cs="Arial"/>
              </w:rPr>
              <w:t>Anwendungsgebiete (Kultur, Schadfaktor) sind vollständig dem Pflanzenschutzmittelregister der AGES zu entnehmen</w:t>
            </w:r>
          </w:p>
        </w:tc>
        <w:tc>
          <w:tcPr>
            <w:tcW w:w="3827" w:type="dxa"/>
            <w:gridSpan w:val="5"/>
            <w:vAlign w:val="center"/>
          </w:tcPr>
          <w:p w:rsidR="003B12FF" w:rsidRPr="00E16299" w:rsidRDefault="00E16299" w:rsidP="00E16299">
            <w:pPr>
              <w:spacing w:before="60" w:after="60"/>
              <w:ind w:left="-108"/>
            </w:pPr>
            <w:r w:rsidRPr="00E16299">
              <w:t xml:space="preserve">    </w:t>
            </w:r>
            <w:r w:rsidR="000F14AA" w:rsidRPr="00E1629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E16299">
              <w:instrText xml:space="preserve"> FORMCHECKBOX </w:instrText>
            </w:r>
            <w:r w:rsidR="000F14AA">
              <w:fldChar w:fldCharType="separate"/>
            </w:r>
            <w:r w:rsidR="000F14AA" w:rsidRPr="00E16299">
              <w:fldChar w:fldCharType="end"/>
            </w:r>
            <w:r w:rsidR="003B12FF" w:rsidRPr="00E16299">
              <w:t xml:space="preserve"> ja         </w:t>
            </w:r>
            <w:r w:rsidR="000F14AA" w:rsidRPr="00E1629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E16299">
              <w:instrText xml:space="preserve"> FORMCHECKBOX </w:instrText>
            </w:r>
            <w:r w:rsidR="000F14AA">
              <w:fldChar w:fldCharType="separate"/>
            </w:r>
            <w:r w:rsidR="000F14AA" w:rsidRPr="00E16299">
              <w:fldChar w:fldCharType="end"/>
            </w:r>
            <w:r w:rsidR="003B12FF" w:rsidRPr="00E16299">
              <w:t>nein</w:t>
            </w:r>
          </w:p>
        </w:tc>
      </w:tr>
      <w:tr w:rsidR="002250D5" w:rsidRPr="00EC42E1" w:rsidTr="003B12FF">
        <w:trPr>
          <w:trHeight w:val="340"/>
        </w:trPr>
        <w:tc>
          <w:tcPr>
            <w:tcW w:w="4359" w:type="dxa"/>
            <w:gridSpan w:val="3"/>
            <w:shd w:val="clear" w:color="auto" w:fill="D9D9D9" w:themeFill="background1" w:themeFillShade="D9"/>
            <w:vAlign w:val="center"/>
          </w:tcPr>
          <w:p w:rsidR="002250D5" w:rsidRPr="002250D5" w:rsidRDefault="002250D5" w:rsidP="00C6397A">
            <w:pPr>
              <w:spacing w:after="0"/>
              <w:jc w:val="both"/>
              <w:rPr>
                <w:rFonts w:cs="Arial"/>
                <w:b/>
              </w:rPr>
            </w:pPr>
            <w:r w:rsidRPr="002250D5">
              <w:rPr>
                <w:rFonts w:cs="Arial"/>
                <w:b/>
              </w:rPr>
              <w:t>Zusammensetzung des Produktes</w:t>
            </w:r>
            <w:r w:rsidR="0024125B">
              <w:rPr>
                <w:rFonts w:cs="Arial"/>
                <w:b/>
              </w:rPr>
              <w:t>:</w:t>
            </w:r>
          </w:p>
        </w:tc>
        <w:tc>
          <w:tcPr>
            <w:tcW w:w="5105" w:type="dxa"/>
            <w:gridSpan w:val="6"/>
            <w:shd w:val="clear" w:color="auto" w:fill="D9D9D9" w:themeFill="background1" w:themeFillShade="D9"/>
            <w:vAlign w:val="center"/>
          </w:tcPr>
          <w:p w:rsidR="002250D5" w:rsidRPr="002250D5" w:rsidRDefault="002250D5" w:rsidP="003B12FF">
            <w:pPr>
              <w:spacing w:after="0"/>
              <w:rPr>
                <w:rFonts w:cs="Arial"/>
                <w:b/>
              </w:rPr>
            </w:pPr>
            <w:r w:rsidRPr="002250D5">
              <w:rPr>
                <w:rFonts w:cs="Arial"/>
                <w:b/>
              </w:rPr>
              <w:t>Herkunft</w:t>
            </w:r>
            <w:r w:rsidR="0024125B">
              <w:rPr>
                <w:rFonts w:cs="Arial"/>
                <w:b/>
              </w:rPr>
              <w:t>:</w:t>
            </w:r>
          </w:p>
        </w:tc>
      </w:tr>
      <w:tr w:rsidR="002250D5" w:rsidRPr="001305C8" w:rsidTr="003B12FF">
        <w:tc>
          <w:tcPr>
            <w:tcW w:w="2940" w:type="dxa"/>
            <w:gridSpan w:val="2"/>
            <w:vAlign w:val="center"/>
          </w:tcPr>
          <w:p w:rsidR="002250D5" w:rsidRPr="001305C8" w:rsidRDefault="003B12FF" w:rsidP="006261B0">
            <w:pPr>
              <w:jc w:val="center"/>
              <w:rPr>
                <w:sz w:val="28"/>
                <w:szCs w:val="28"/>
              </w:rPr>
            </w:pPr>
            <w:r w:rsidRPr="001305C8">
              <w:t>Wirkstoff und Inhaltsstoffe</w:t>
            </w:r>
          </w:p>
        </w:tc>
        <w:tc>
          <w:tcPr>
            <w:tcW w:w="1419" w:type="dxa"/>
            <w:vAlign w:val="center"/>
          </w:tcPr>
          <w:p w:rsidR="002250D5" w:rsidRPr="001305C8" w:rsidRDefault="00C6397A" w:rsidP="006261B0">
            <w:pPr>
              <w:jc w:val="center"/>
              <w:rPr>
                <w:sz w:val="28"/>
                <w:szCs w:val="28"/>
              </w:rPr>
            </w:pPr>
            <w:r w:rsidRPr="001305C8">
              <w:t>CAS Nr.</w:t>
            </w:r>
          </w:p>
        </w:tc>
        <w:tc>
          <w:tcPr>
            <w:tcW w:w="1452" w:type="dxa"/>
            <w:gridSpan w:val="2"/>
            <w:vAlign w:val="center"/>
          </w:tcPr>
          <w:p w:rsidR="002250D5" w:rsidRPr="001305C8" w:rsidRDefault="002250D5" w:rsidP="006261B0">
            <w:pPr>
              <w:jc w:val="center"/>
            </w:pPr>
            <w:r w:rsidRPr="001305C8">
              <w:t>natürlich</w:t>
            </w:r>
          </w:p>
        </w:tc>
        <w:tc>
          <w:tcPr>
            <w:tcW w:w="1701" w:type="dxa"/>
            <w:gridSpan w:val="3"/>
            <w:vAlign w:val="center"/>
          </w:tcPr>
          <w:p w:rsidR="002250D5" w:rsidRPr="001305C8" w:rsidRDefault="002250D5" w:rsidP="006261B0">
            <w:pPr>
              <w:jc w:val="center"/>
            </w:pPr>
            <w:r w:rsidRPr="001305C8">
              <w:t>naturidentisch</w:t>
            </w:r>
          </w:p>
        </w:tc>
        <w:tc>
          <w:tcPr>
            <w:tcW w:w="1952" w:type="dxa"/>
            <w:vAlign w:val="center"/>
          </w:tcPr>
          <w:p w:rsidR="002250D5" w:rsidRPr="001305C8" w:rsidRDefault="002250D5" w:rsidP="006261B0">
            <w:pPr>
              <w:jc w:val="center"/>
            </w:pPr>
            <w:r w:rsidRPr="001305C8">
              <w:t>synthetisch</w:t>
            </w:r>
          </w:p>
        </w:tc>
      </w:tr>
      <w:tr w:rsidR="002250D5" w:rsidRPr="008B3DC0" w:rsidTr="003B12FF">
        <w:tc>
          <w:tcPr>
            <w:tcW w:w="2940" w:type="dxa"/>
            <w:gridSpan w:val="2"/>
            <w:vAlign w:val="center"/>
          </w:tcPr>
          <w:p w:rsidR="002250D5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50D5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2250D5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50D5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gridSpan w:val="2"/>
            <w:vAlign w:val="center"/>
          </w:tcPr>
          <w:p w:rsidR="002250D5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0D5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2250D5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0D5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2250D5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0D5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</w:tr>
      <w:tr w:rsidR="002250D5" w:rsidRPr="008B3DC0" w:rsidTr="003B12FF">
        <w:tc>
          <w:tcPr>
            <w:tcW w:w="2940" w:type="dxa"/>
            <w:gridSpan w:val="2"/>
            <w:vAlign w:val="center"/>
          </w:tcPr>
          <w:p w:rsidR="002250D5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50D5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2250D5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50D5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="002250D5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gridSpan w:val="2"/>
            <w:vAlign w:val="center"/>
          </w:tcPr>
          <w:p w:rsidR="002250D5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0D5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2250D5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0D5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2250D5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0D5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</w:tr>
      <w:tr w:rsidR="00817A86" w:rsidRPr="008B3DC0" w:rsidTr="00817A86">
        <w:tc>
          <w:tcPr>
            <w:tcW w:w="2940" w:type="dxa"/>
            <w:gridSpan w:val="2"/>
            <w:vAlign w:val="center"/>
          </w:tcPr>
          <w:p w:rsidR="00817A86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7A86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817A86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7A86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="00817A86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gridSpan w:val="2"/>
            <w:vAlign w:val="center"/>
          </w:tcPr>
          <w:p w:rsidR="00817A86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817A86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817A86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</w:tr>
      <w:tr w:rsidR="00E16299" w:rsidRPr="008B3DC0" w:rsidTr="00A13884">
        <w:tc>
          <w:tcPr>
            <w:tcW w:w="2940" w:type="dxa"/>
            <w:gridSpan w:val="2"/>
            <w:vAlign w:val="center"/>
          </w:tcPr>
          <w:p w:rsidR="00E16299" w:rsidRPr="008B3DC0" w:rsidRDefault="000F14AA" w:rsidP="00A13884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6299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E16299" w:rsidRPr="008B3DC0" w:rsidRDefault="000F14AA" w:rsidP="00A13884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6299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="00E16299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gridSpan w:val="2"/>
            <w:vAlign w:val="center"/>
          </w:tcPr>
          <w:p w:rsidR="00E16299" w:rsidRPr="008B3DC0" w:rsidRDefault="000F14AA" w:rsidP="00A13884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6299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E16299" w:rsidRPr="008B3DC0" w:rsidRDefault="000F14AA" w:rsidP="00A13884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6299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E16299" w:rsidRPr="008B3DC0" w:rsidRDefault="000F14AA" w:rsidP="00A13884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6299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</w:tr>
      <w:tr w:rsidR="00C6397A" w:rsidRPr="008B3DC0" w:rsidTr="003B12FF">
        <w:tc>
          <w:tcPr>
            <w:tcW w:w="2940" w:type="dxa"/>
            <w:gridSpan w:val="2"/>
            <w:vAlign w:val="center"/>
          </w:tcPr>
          <w:p w:rsidR="00C6397A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97A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6397A" w:rsidRPr="008B3DC0" w:rsidRDefault="000F14AA" w:rsidP="00817A86">
            <w:pPr>
              <w:spacing w:before="60" w:after="60"/>
              <w:rPr>
                <w:b/>
              </w:rPr>
            </w:pPr>
            <w:r w:rsidRPr="000C4F8E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397A" w:rsidRPr="000C4F8E">
              <w:rPr>
                <w:b/>
                <w:sz w:val="24"/>
                <w:szCs w:val="24"/>
              </w:rPr>
              <w:instrText xml:space="preserve"> FORMTEXT </w:instrText>
            </w:r>
            <w:r w:rsidRPr="000C4F8E">
              <w:rPr>
                <w:b/>
                <w:sz w:val="24"/>
                <w:szCs w:val="24"/>
              </w:rPr>
            </w:r>
            <w:r w:rsidRPr="000C4F8E">
              <w:rPr>
                <w:b/>
                <w:sz w:val="24"/>
                <w:szCs w:val="24"/>
              </w:rPr>
              <w:fldChar w:fldCharType="separate"/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="00C6397A" w:rsidRPr="000C4F8E">
              <w:rPr>
                <w:b/>
                <w:noProof/>
                <w:sz w:val="24"/>
                <w:szCs w:val="24"/>
              </w:rPr>
              <w:t> </w:t>
            </w:r>
            <w:r w:rsidRPr="000C4F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gridSpan w:val="2"/>
            <w:vAlign w:val="center"/>
          </w:tcPr>
          <w:p w:rsidR="00C6397A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C6397A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C6397A" w:rsidRPr="008B3DC0" w:rsidRDefault="000F14AA" w:rsidP="00817A86">
            <w:pPr>
              <w:spacing w:before="60" w:after="60"/>
              <w:jc w:val="center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</w:p>
        </w:tc>
      </w:tr>
      <w:tr w:rsidR="00C6397A" w:rsidRPr="001C61FE" w:rsidTr="003B12FF">
        <w:tc>
          <w:tcPr>
            <w:tcW w:w="9464" w:type="dxa"/>
            <w:gridSpan w:val="9"/>
            <w:shd w:val="clear" w:color="auto" w:fill="D9D9D9" w:themeFill="background1" w:themeFillShade="D9"/>
            <w:vAlign w:val="center"/>
          </w:tcPr>
          <w:p w:rsidR="00C6397A" w:rsidRPr="001C61FE" w:rsidRDefault="00C6397A" w:rsidP="00C6397A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Das oben genannte Produkt enthält:</w:t>
            </w:r>
          </w:p>
        </w:tc>
      </w:tr>
      <w:tr w:rsidR="00C6397A" w:rsidTr="003B12FF">
        <w:tc>
          <w:tcPr>
            <w:tcW w:w="6165" w:type="dxa"/>
            <w:gridSpan w:val="6"/>
            <w:vAlign w:val="center"/>
          </w:tcPr>
          <w:p w:rsidR="00C6397A" w:rsidRPr="00831219" w:rsidRDefault="00C6397A" w:rsidP="00817A86">
            <w:pPr>
              <w:spacing w:before="60" w:after="60"/>
              <w:rPr>
                <w:rFonts w:cs="Arial"/>
              </w:rPr>
            </w:pPr>
            <w:r w:rsidRPr="00831219">
              <w:t>Bestandteilen mit einer Partikelgrö</w:t>
            </w:r>
            <w:r w:rsidR="003B12FF">
              <w:t>ße von &lt; 0,2μm (Nanopartikel)</w:t>
            </w:r>
          </w:p>
        </w:tc>
        <w:tc>
          <w:tcPr>
            <w:tcW w:w="3299" w:type="dxa"/>
            <w:gridSpan w:val="3"/>
            <w:vAlign w:val="center"/>
          </w:tcPr>
          <w:p w:rsidR="00C6397A" w:rsidRDefault="000F14AA" w:rsidP="00817A86">
            <w:pPr>
              <w:tabs>
                <w:tab w:val="left" w:pos="639"/>
              </w:tabs>
              <w:spacing w:before="60" w:after="60"/>
              <w:ind w:left="639"/>
              <w:rPr>
                <w:rFonts w:cs="Arial"/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  <w:r w:rsidR="00C6397A">
              <w:rPr>
                <w:b/>
              </w:rPr>
              <w:t xml:space="preserve"> ja         </w:t>
            </w: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  <w:r w:rsidR="00C6397A">
              <w:rPr>
                <w:b/>
              </w:rPr>
              <w:t>nein</w:t>
            </w:r>
          </w:p>
        </w:tc>
      </w:tr>
      <w:tr w:rsidR="00C6397A" w:rsidRPr="000C4F8E" w:rsidTr="003B12FF">
        <w:tc>
          <w:tcPr>
            <w:tcW w:w="6165" w:type="dxa"/>
            <w:gridSpan w:val="6"/>
            <w:vAlign w:val="center"/>
          </w:tcPr>
          <w:p w:rsidR="00C6397A" w:rsidRPr="00831219" w:rsidRDefault="003B12FF" w:rsidP="00817A86">
            <w:pPr>
              <w:spacing w:before="60" w:after="60"/>
            </w:pPr>
            <w:r w:rsidRPr="00831219">
              <w:rPr>
                <w:rFonts w:cs="Arial"/>
              </w:rPr>
              <w:t>Piperonylbutoxid (PBO)</w:t>
            </w:r>
          </w:p>
        </w:tc>
        <w:tc>
          <w:tcPr>
            <w:tcW w:w="3299" w:type="dxa"/>
            <w:gridSpan w:val="3"/>
            <w:vAlign w:val="center"/>
          </w:tcPr>
          <w:p w:rsidR="00C6397A" w:rsidRPr="000C4F8E" w:rsidRDefault="000F14AA" w:rsidP="00817A86">
            <w:pPr>
              <w:tabs>
                <w:tab w:val="left" w:pos="639"/>
              </w:tabs>
              <w:spacing w:before="60" w:after="60"/>
              <w:ind w:left="639"/>
              <w:rPr>
                <w:b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  <w:r w:rsidR="00C6397A">
              <w:rPr>
                <w:b/>
              </w:rPr>
              <w:t xml:space="preserve"> ja         </w:t>
            </w: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  <w:r w:rsidR="00C6397A">
              <w:rPr>
                <w:b/>
              </w:rPr>
              <w:t>nein</w:t>
            </w:r>
          </w:p>
        </w:tc>
      </w:tr>
      <w:tr w:rsidR="003B12FF" w:rsidRPr="000C4F8E" w:rsidTr="003B12FF">
        <w:trPr>
          <w:trHeight w:val="494"/>
        </w:trPr>
        <w:tc>
          <w:tcPr>
            <w:tcW w:w="9464" w:type="dxa"/>
            <w:gridSpan w:val="9"/>
            <w:shd w:val="clear" w:color="auto" w:fill="D9D9D9"/>
            <w:vAlign w:val="center"/>
          </w:tcPr>
          <w:p w:rsidR="003B12FF" w:rsidRPr="002B1109" w:rsidRDefault="003B12FF" w:rsidP="003B12FF">
            <w:pPr>
              <w:rPr>
                <w:rFonts w:cs="Arial"/>
                <w:b/>
                <w:u w:val="single"/>
              </w:rPr>
            </w:pPr>
            <w:r w:rsidRPr="005F3B67">
              <w:rPr>
                <w:rFonts w:cs="Arial"/>
                <w:b/>
              </w:rPr>
              <w:t>Gewünschte Listung in folgender Kategorie</w:t>
            </w:r>
            <w:r w:rsidRPr="00AA4B43">
              <w:rPr>
                <w:rFonts w:cs="Arial"/>
                <w:b/>
              </w:rPr>
              <w:t xml:space="preserve">: </w:t>
            </w:r>
            <w:r w:rsidRPr="00AA4B43">
              <w:rPr>
                <w:rFonts w:cs="Arial"/>
              </w:rPr>
              <w:t xml:space="preserve">(bitte </w:t>
            </w:r>
            <w:r w:rsidRPr="00F97428">
              <w:rPr>
                <w:rFonts w:cs="Arial"/>
                <w:u w:val="single"/>
              </w:rPr>
              <w:t>eine</w:t>
            </w:r>
            <w:r w:rsidRPr="00AA4B43">
              <w:rPr>
                <w:rFonts w:cs="Arial"/>
              </w:rPr>
              <w:t xml:space="preserve"> Kategorie auswählen)</w:t>
            </w:r>
          </w:p>
        </w:tc>
      </w:tr>
      <w:tr w:rsidR="003B12FF" w:rsidRPr="000C4F8E" w:rsidTr="00817A86">
        <w:trPr>
          <w:trHeight w:val="2368"/>
        </w:trPr>
        <w:tc>
          <w:tcPr>
            <w:tcW w:w="9464" w:type="dxa"/>
            <w:gridSpan w:val="9"/>
            <w:tcBorders>
              <w:bottom w:val="single" w:sz="4" w:space="0" w:color="000000"/>
            </w:tcBorders>
            <w:vAlign w:val="center"/>
          </w:tcPr>
          <w:p w:rsidR="003B12FF" w:rsidRPr="004F13B1" w:rsidRDefault="000F14AA" w:rsidP="003B12FF">
            <w:pPr>
              <w:ind w:left="426" w:hanging="426"/>
              <w:rPr>
                <w:rFonts w:cs="Arial"/>
                <w:color w:val="000000"/>
              </w:rPr>
            </w:pPr>
            <w:r w:rsidRPr="000C4F8E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0C4F8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C4F8E">
              <w:rPr>
                <w:b/>
              </w:rPr>
              <w:fldChar w:fldCharType="end"/>
            </w:r>
            <w:r w:rsidR="003B12FF">
              <w:rPr>
                <w:b/>
              </w:rPr>
              <w:t xml:space="preserve"> </w:t>
            </w:r>
            <w:r w:rsidR="00817A86">
              <w:rPr>
                <w:rFonts w:cs="Arial"/>
                <w:color w:val="000000"/>
              </w:rPr>
              <w:t>Pflanzenschutzmittel</w:t>
            </w:r>
            <w:r w:rsidR="00817A86" w:rsidRPr="004F13B1">
              <w:rPr>
                <w:rFonts w:cs="Arial"/>
                <w:color w:val="000000"/>
              </w:rPr>
              <w:t xml:space="preserve">   </w:t>
            </w: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817A86" w:rsidRPr="004F13B1">
              <w:t xml:space="preserve"> </w:t>
            </w:r>
            <w:r w:rsidR="00817A86">
              <w:rPr>
                <w:rFonts w:cs="Arial"/>
                <w:color w:val="000000"/>
              </w:rPr>
              <w:t>Mikroorganismen</w:t>
            </w:r>
            <w:r w:rsidR="00817A86" w:rsidRPr="004F13B1">
              <w:rPr>
                <w:rFonts w:cs="Arial"/>
                <w:color w:val="000000"/>
              </w:rPr>
              <w:t xml:space="preserve">   </w:t>
            </w: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817A86" w:rsidRPr="004F13B1">
              <w:t xml:space="preserve"> </w:t>
            </w:r>
            <w:r w:rsidR="00817A86">
              <w:rPr>
                <w:rFonts w:cs="Arial"/>
                <w:color w:val="000000"/>
              </w:rPr>
              <w:t>Nützlinge</w:t>
            </w:r>
          </w:p>
          <w:p w:rsidR="00817A86" w:rsidRDefault="000F14AA" w:rsidP="00817A86">
            <w:pPr>
              <w:spacing w:after="0"/>
              <w:ind w:left="425" w:hanging="425"/>
              <w:rPr>
                <w:rFonts w:cs="Arial"/>
                <w:color w:val="000000"/>
              </w:rPr>
            </w:pP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3B12FF" w:rsidRPr="004F13B1">
              <w:t xml:space="preserve"> </w:t>
            </w:r>
            <w:r w:rsidR="00817A86">
              <w:rPr>
                <w:rFonts w:cs="Arial"/>
                <w:color w:val="000000"/>
              </w:rPr>
              <w:t xml:space="preserve">Netzmittel (Haftmittel)   </w:t>
            </w: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817A86" w:rsidRPr="004F13B1">
              <w:t xml:space="preserve"> </w:t>
            </w:r>
            <w:r w:rsidR="00817A86">
              <w:rPr>
                <w:rFonts w:cs="Arial"/>
                <w:color w:val="000000"/>
              </w:rPr>
              <w:t xml:space="preserve">Zusatzstoffe: </w:t>
            </w:r>
            <w:r w:rsidRPr="004F13B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7A86" w:rsidRPr="004F13B1">
              <w:rPr>
                <w:sz w:val="24"/>
                <w:szCs w:val="24"/>
              </w:rPr>
              <w:instrText xml:space="preserve"> FORMTEXT </w:instrText>
            </w:r>
            <w:r w:rsidRPr="004F13B1">
              <w:rPr>
                <w:sz w:val="24"/>
                <w:szCs w:val="24"/>
              </w:rPr>
            </w:r>
            <w:r w:rsidRPr="004F13B1">
              <w:rPr>
                <w:sz w:val="24"/>
                <w:szCs w:val="24"/>
              </w:rPr>
              <w:fldChar w:fldCharType="separate"/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4F13B1">
              <w:rPr>
                <w:sz w:val="24"/>
                <w:szCs w:val="24"/>
              </w:rPr>
              <w:fldChar w:fldCharType="end"/>
            </w:r>
          </w:p>
          <w:p w:rsidR="003B12FF" w:rsidRPr="004F13B1" w:rsidRDefault="000F14AA" w:rsidP="00817A86">
            <w:pPr>
              <w:ind w:left="426" w:hanging="426"/>
              <w:rPr>
                <w:rFonts w:cs="Arial"/>
                <w:color w:val="000000"/>
              </w:rPr>
            </w:pP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3B12FF" w:rsidRPr="004F13B1">
              <w:t xml:space="preserve"> </w:t>
            </w:r>
            <w:r w:rsidR="00817A86">
              <w:rPr>
                <w:rFonts w:cs="Arial"/>
                <w:color w:val="000000"/>
              </w:rPr>
              <w:t xml:space="preserve">Leimanstriche   </w:t>
            </w: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817A86" w:rsidRPr="004F13B1">
              <w:t xml:space="preserve"> </w:t>
            </w:r>
            <w:r w:rsidR="00817A86">
              <w:rPr>
                <w:rFonts w:cs="Arial"/>
                <w:color w:val="000000"/>
              </w:rPr>
              <w:t>Wundverschlussmittel</w:t>
            </w:r>
          </w:p>
          <w:p w:rsidR="003B12FF" w:rsidRPr="004F13B1" w:rsidRDefault="000F14AA" w:rsidP="003B12FF">
            <w:pPr>
              <w:rPr>
                <w:sz w:val="24"/>
                <w:szCs w:val="24"/>
              </w:rPr>
            </w:pP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3B12FF" w:rsidRPr="004F13B1">
              <w:t xml:space="preserve"> </w:t>
            </w:r>
            <w:r w:rsidR="00817A86">
              <w:rPr>
                <w:rFonts w:cs="Arial"/>
                <w:color w:val="000000"/>
              </w:rPr>
              <w:t>Lagerschutz (Biozide)</w:t>
            </w:r>
          </w:p>
          <w:p w:rsidR="003B12FF" w:rsidRDefault="000F14AA" w:rsidP="003B12FF"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2FF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3B12FF" w:rsidRPr="004F13B1">
              <w:t xml:space="preserve"> </w:t>
            </w:r>
            <w:r w:rsidR="00817A86">
              <w:t>Repellents (Vergrämungsmittel)</w:t>
            </w:r>
          </w:p>
          <w:p w:rsidR="00817A86" w:rsidRPr="00F97428" w:rsidRDefault="000F14AA" w:rsidP="00817A86">
            <w:pPr>
              <w:ind w:left="426" w:hanging="426"/>
              <w:rPr>
                <w:rFonts w:cs="Arial"/>
                <w:color w:val="000000"/>
              </w:rPr>
            </w:pPr>
            <w:r w:rsidRPr="004F13B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A86" w:rsidRPr="004F13B1">
              <w:instrText xml:space="preserve"> FORMCHECKBOX </w:instrText>
            </w:r>
            <w:r>
              <w:fldChar w:fldCharType="separate"/>
            </w:r>
            <w:r w:rsidRPr="004F13B1">
              <w:fldChar w:fldCharType="end"/>
            </w:r>
            <w:r w:rsidR="00817A86" w:rsidRPr="004F13B1">
              <w:t xml:space="preserve"> </w:t>
            </w:r>
            <w:r w:rsidR="00817A86">
              <w:rPr>
                <w:rFonts w:cs="Arial"/>
                <w:color w:val="000000"/>
              </w:rPr>
              <w:t xml:space="preserve">Sonstiges: </w:t>
            </w:r>
            <w:r w:rsidRPr="004F13B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7A86" w:rsidRPr="004F13B1">
              <w:rPr>
                <w:sz w:val="24"/>
                <w:szCs w:val="24"/>
              </w:rPr>
              <w:instrText xml:space="preserve"> FORMTEXT </w:instrText>
            </w:r>
            <w:r w:rsidRPr="004F13B1">
              <w:rPr>
                <w:sz w:val="24"/>
                <w:szCs w:val="24"/>
              </w:rPr>
            </w:r>
            <w:r w:rsidRPr="004F13B1">
              <w:rPr>
                <w:sz w:val="24"/>
                <w:szCs w:val="24"/>
              </w:rPr>
              <w:fldChar w:fldCharType="separate"/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817A86" w:rsidRPr="004F13B1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4F13B1">
              <w:rPr>
                <w:sz w:val="24"/>
                <w:szCs w:val="24"/>
              </w:rPr>
              <w:fldChar w:fldCharType="end"/>
            </w:r>
          </w:p>
        </w:tc>
      </w:tr>
      <w:tr w:rsidR="00C6397A" w:rsidRPr="00EC42E1" w:rsidTr="003B12FF">
        <w:tc>
          <w:tcPr>
            <w:tcW w:w="9464" w:type="dxa"/>
            <w:gridSpan w:val="9"/>
            <w:shd w:val="clear" w:color="auto" w:fill="D9D9D9" w:themeFill="background1" w:themeFillShade="D9"/>
          </w:tcPr>
          <w:p w:rsidR="00C6397A" w:rsidRPr="00EC42E1" w:rsidRDefault="00C6397A" w:rsidP="00C6397A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C6397A">
              <w:rPr>
                <w:rFonts w:cs="Arial"/>
                <w:b/>
              </w:rPr>
              <w:t>Antragsunterlagen:</w:t>
            </w:r>
          </w:p>
        </w:tc>
      </w:tr>
      <w:tr w:rsidR="00C6397A" w:rsidRPr="00EC42E1" w:rsidTr="003B12FF"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A" w:rsidRPr="001305C8" w:rsidRDefault="000F14AA" w:rsidP="006261B0">
            <w:r w:rsidRPr="005D6A4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5D6A4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5D6A4A">
              <w:rPr>
                <w:b/>
              </w:rPr>
              <w:fldChar w:fldCharType="end"/>
            </w:r>
            <w:r w:rsidR="00C6397A" w:rsidRPr="005D6A4A">
              <w:rPr>
                <w:b/>
              </w:rPr>
              <w:t xml:space="preserve"> </w:t>
            </w:r>
            <w:r w:rsidR="00C6397A" w:rsidRPr="001305C8">
              <w:t>Zulassungsbescheid, Indikationen (wenn nicht im AGES-Register)</w:t>
            </w:r>
          </w:p>
          <w:p w:rsidR="00C6397A" w:rsidRPr="001305C8" w:rsidRDefault="000F14AA" w:rsidP="00C6397A">
            <w:r w:rsidRPr="001305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1305C8">
              <w:instrText xml:space="preserve"> FORMCHECKBOX </w:instrText>
            </w:r>
            <w:r>
              <w:fldChar w:fldCharType="separate"/>
            </w:r>
            <w:r w:rsidRPr="001305C8">
              <w:fldChar w:fldCharType="end"/>
            </w:r>
            <w:r w:rsidR="00C6397A" w:rsidRPr="001305C8">
              <w:t xml:space="preserve"> Sicherheitsdatenblatt</w:t>
            </w:r>
          </w:p>
          <w:p w:rsidR="00C6397A" w:rsidRPr="001305C8" w:rsidRDefault="000F14AA" w:rsidP="006261B0">
            <w:r w:rsidRPr="001305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1305C8">
              <w:instrText xml:space="preserve"> FORMCHECKBOX </w:instrText>
            </w:r>
            <w:r>
              <w:fldChar w:fldCharType="separate"/>
            </w:r>
            <w:r w:rsidRPr="001305C8">
              <w:fldChar w:fldCharType="end"/>
            </w:r>
            <w:r w:rsidR="00C6397A" w:rsidRPr="001305C8">
              <w:t xml:space="preserve"> Etiketten und Anwendungsempfehlungen</w:t>
            </w:r>
          </w:p>
          <w:p w:rsidR="00C6397A" w:rsidRPr="001305C8" w:rsidRDefault="000F14AA" w:rsidP="006261B0">
            <w:r w:rsidRPr="001305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1305C8">
              <w:instrText xml:space="preserve"> FORMCHECKBOX </w:instrText>
            </w:r>
            <w:r>
              <w:fldChar w:fldCharType="separate"/>
            </w:r>
            <w:r w:rsidRPr="001305C8">
              <w:fldChar w:fldCharType="end"/>
            </w:r>
            <w:r w:rsidR="00C6397A" w:rsidRPr="001305C8">
              <w:t xml:space="preserve"> Zusicherungserklärung zur Gentechnikfreiheit (</w:t>
            </w:r>
            <w:r w:rsidR="003B12FF" w:rsidRPr="001305C8">
              <w:t>wenn relevant</w:t>
            </w:r>
            <w:r w:rsidR="00C6397A" w:rsidRPr="001305C8">
              <w:t>)</w:t>
            </w:r>
          </w:p>
          <w:p w:rsidR="00C6397A" w:rsidRPr="002250D5" w:rsidRDefault="000F14AA" w:rsidP="0024125B">
            <w:pPr>
              <w:tabs>
                <w:tab w:val="left" w:pos="6804"/>
              </w:tabs>
              <w:rPr>
                <w:b/>
              </w:rPr>
            </w:pPr>
            <w:r w:rsidRPr="001305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397A" w:rsidRPr="001305C8">
              <w:instrText xml:space="preserve"> FORMCHECKBOX </w:instrText>
            </w:r>
            <w:r>
              <w:fldChar w:fldCharType="separate"/>
            </w:r>
            <w:r w:rsidRPr="001305C8">
              <w:fldChar w:fldCharType="end"/>
            </w:r>
            <w:r w:rsidR="00C6397A" w:rsidRPr="001305C8">
              <w:t xml:space="preserve"> Sonstige Datenblätter </w:t>
            </w:r>
            <w:r w:rsidRPr="001305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97A" w:rsidRPr="001305C8">
              <w:instrText xml:space="preserve"> FORMTEXT </w:instrText>
            </w:r>
            <w:r w:rsidRPr="001305C8">
              <w:fldChar w:fldCharType="separate"/>
            </w:r>
            <w:r w:rsidR="00C6397A" w:rsidRPr="001305C8">
              <w:t> </w:t>
            </w:r>
            <w:r w:rsidR="00C6397A" w:rsidRPr="001305C8">
              <w:t> </w:t>
            </w:r>
            <w:r w:rsidR="00C6397A" w:rsidRPr="001305C8">
              <w:t> </w:t>
            </w:r>
            <w:r w:rsidR="00C6397A" w:rsidRPr="001305C8">
              <w:t> </w:t>
            </w:r>
            <w:r w:rsidR="00C6397A" w:rsidRPr="001305C8">
              <w:t> </w:t>
            </w:r>
            <w:r w:rsidRPr="001305C8">
              <w:fldChar w:fldCharType="end"/>
            </w:r>
          </w:p>
        </w:tc>
      </w:tr>
    </w:tbl>
    <w:p w:rsidR="00FB26CA" w:rsidRDefault="00FB26CA" w:rsidP="00817A86">
      <w:pPr>
        <w:spacing w:before="0" w:after="0"/>
      </w:pPr>
    </w:p>
    <w:sectPr w:rsidR="00FB26CA" w:rsidSect="00130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86" w:rsidRDefault="00817A86" w:rsidP="002250D5">
      <w:pPr>
        <w:spacing w:before="0" w:after="0"/>
      </w:pPr>
      <w:r>
        <w:separator/>
      </w:r>
    </w:p>
  </w:endnote>
  <w:endnote w:type="continuationSeparator" w:id="0">
    <w:p w:rsidR="00817A86" w:rsidRDefault="00817A86" w:rsidP="002250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2D" w:rsidRDefault="004D1A2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86" w:rsidRDefault="00817A86" w:rsidP="00B223D9">
    <w:pPr>
      <w:pStyle w:val="Fuzeile"/>
      <w:pBdr>
        <w:top w:val="none" w:sz="0" w:space="0" w:color="auto"/>
      </w:pBdr>
    </w:pPr>
  </w:p>
  <w:p w:rsidR="00817A86" w:rsidRPr="00444A57" w:rsidRDefault="00817A86" w:rsidP="00B223D9">
    <w:pPr>
      <w:pStyle w:val="Fuzeile"/>
      <w:pBdr>
        <w:top w:val="none" w:sz="0" w:space="0" w:color="auto"/>
      </w:pBdr>
      <w:rPr>
        <w:rFonts w:asciiTheme="minorHAnsi" w:hAnsiTheme="minorHAnsi"/>
        <w:i/>
        <w:sz w:val="18"/>
        <w:szCs w:val="18"/>
      </w:rPr>
    </w:pPr>
    <w:r>
      <w:rPr>
        <w:noProof/>
        <w:lang w:val="de-AT" w:eastAsia="de-AT"/>
      </w:rPr>
      <w:drawing>
        <wp:inline distT="0" distB="0" distL="0" distR="0">
          <wp:extent cx="1342339" cy="294894"/>
          <wp:effectExtent l="19050" t="0" r="0" b="0"/>
          <wp:docPr id="1" name="Bild 1" descr="InfoXge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Xge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39" cy="29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44A57">
      <w:rPr>
        <w:rFonts w:asciiTheme="minorHAnsi" w:hAnsiTheme="minorHAnsi"/>
        <w:i/>
        <w:sz w:val="18"/>
        <w:szCs w:val="18"/>
      </w:rPr>
      <w:t>ESC00</w:t>
    </w:r>
    <w:r w:rsidR="004D1A2D" w:rsidRPr="00444A57">
      <w:rPr>
        <w:rFonts w:asciiTheme="minorHAnsi" w:hAnsiTheme="minorHAnsi"/>
        <w:i/>
        <w:sz w:val="18"/>
        <w:szCs w:val="18"/>
      </w:rPr>
      <w:t>12</w:t>
    </w:r>
    <w:r w:rsidRPr="00444A57">
      <w:rPr>
        <w:rFonts w:asciiTheme="minorHAnsi" w:hAnsiTheme="minorHAnsi"/>
        <w:i/>
        <w:sz w:val="18"/>
        <w:szCs w:val="18"/>
      </w:rPr>
      <w:t xml:space="preserve"> InfoXgen Anmeldung Pflanzenschutzmittel </w:t>
    </w:r>
    <w:sdt>
      <w:sdtPr>
        <w:rPr>
          <w:rFonts w:asciiTheme="minorHAnsi" w:hAnsiTheme="minorHAnsi"/>
          <w:i/>
          <w:sz w:val="18"/>
          <w:szCs w:val="18"/>
        </w:rPr>
        <w:alias w:val="Approval Date"/>
        <w:id w:val="37042578"/>
        <w:placeholder>
          <w:docPart w:val="52F7B245ACA243CCA6F03137B08217E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c6628eb-5587-442c-8c6d-6fcecccf7f56' xmlns:ns4='http://schemas.microsoft.com/sharepoint/v3' " w:xpath="/ns0:properties[1]/documentManagement[1]/ns3:Approval_x0020_Date[1]" w:storeItemID="{D7AD32D2-4064-4F8D-A0C8-558F940B43A8}"/>
        <w:text/>
      </w:sdtPr>
      <w:sdtContent>
        <w:r w:rsidR="000063BD">
          <w:rPr>
            <w:rFonts w:asciiTheme="minorHAnsi" w:hAnsiTheme="minorHAnsi"/>
            <w:i/>
            <w:sz w:val="18"/>
            <w:szCs w:val="18"/>
            <w:lang w:val="de-AT"/>
          </w:rPr>
          <w:t>28.02.2019 12:26:51</w:t>
        </w:r>
      </w:sdtContent>
    </w:sdt>
    <w:r w:rsidR="004D1A2D" w:rsidRPr="00444A57">
      <w:rPr>
        <w:rFonts w:asciiTheme="minorHAnsi" w:hAnsiTheme="minorHAnsi"/>
        <w:i/>
        <w:sz w:val="18"/>
        <w:szCs w:val="18"/>
      </w:rPr>
      <w:t xml:space="preserve"> </w:t>
    </w:r>
    <w:r w:rsidRPr="00444A57">
      <w:rPr>
        <w:rFonts w:asciiTheme="minorHAnsi" w:hAnsiTheme="minorHAnsi"/>
        <w:i/>
        <w:sz w:val="18"/>
        <w:szCs w:val="18"/>
      </w:rPr>
      <w:t xml:space="preserve">Seite </w:t>
    </w:r>
    <w:r w:rsidR="000F14AA" w:rsidRPr="00444A57">
      <w:rPr>
        <w:rFonts w:asciiTheme="minorHAnsi" w:hAnsiTheme="minorHAnsi"/>
        <w:i/>
        <w:sz w:val="18"/>
        <w:szCs w:val="18"/>
      </w:rPr>
      <w:fldChar w:fldCharType="begin"/>
    </w:r>
    <w:r w:rsidRPr="00444A57">
      <w:rPr>
        <w:rFonts w:asciiTheme="minorHAnsi" w:hAnsiTheme="minorHAnsi"/>
        <w:i/>
        <w:sz w:val="18"/>
        <w:szCs w:val="18"/>
      </w:rPr>
      <w:instrText xml:space="preserve"> PAGE   \* MERGEFORMAT </w:instrText>
    </w:r>
    <w:r w:rsidR="000F14AA" w:rsidRPr="00444A57">
      <w:rPr>
        <w:rFonts w:asciiTheme="minorHAnsi" w:hAnsiTheme="minorHAnsi"/>
        <w:i/>
        <w:sz w:val="18"/>
        <w:szCs w:val="18"/>
      </w:rPr>
      <w:fldChar w:fldCharType="separate"/>
    </w:r>
    <w:r w:rsidR="000063BD">
      <w:rPr>
        <w:rFonts w:asciiTheme="minorHAnsi" w:hAnsiTheme="minorHAnsi"/>
        <w:i/>
        <w:noProof/>
        <w:sz w:val="18"/>
        <w:szCs w:val="18"/>
      </w:rPr>
      <w:t>1</w:t>
    </w:r>
    <w:r w:rsidR="000F14AA" w:rsidRPr="00444A57">
      <w:rPr>
        <w:rFonts w:asciiTheme="minorHAnsi" w:hAnsiTheme="minorHAnsi"/>
        <w:i/>
        <w:sz w:val="18"/>
        <w:szCs w:val="18"/>
      </w:rPr>
      <w:fldChar w:fldCharType="end"/>
    </w:r>
    <w:r w:rsidRPr="00444A57">
      <w:rPr>
        <w:rFonts w:asciiTheme="minorHAnsi" w:hAnsiTheme="minorHAnsi"/>
        <w:i/>
        <w:sz w:val="18"/>
        <w:szCs w:val="18"/>
      </w:rPr>
      <w:t>/</w:t>
    </w:r>
    <w:r w:rsidR="000F14AA" w:rsidRPr="00444A57">
      <w:rPr>
        <w:rFonts w:asciiTheme="minorHAnsi" w:hAnsiTheme="minorHAnsi"/>
        <w:i/>
        <w:sz w:val="18"/>
        <w:szCs w:val="18"/>
      </w:rPr>
      <w:fldChar w:fldCharType="begin"/>
    </w:r>
    <w:r w:rsidRPr="00444A57">
      <w:rPr>
        <w:rFonts w:asciiTheme="minorHAnsi" w:hAnsiTheme="minorHAnsi"/>
        <w:i/>
        <w:sz w:val="18"/>
        <w:szCs w:val="18"/>
      </w:rPr>
      <w:instrText xml:space="preserve"> PAGE   \* MERGEFORMAT </w:instrText>
    </w:r>
    <w:r w:rsidR="000F14AA" w:rsidRPr="00444A57">
      <w:rPr>
        <w:rFonts w:asciiTheme="minorHAnsi" w:hAnsiTheme="minorHAnsi"/>
        <w:i/>
        <w:sz w:val="18"/>
        <w:szCs w:val="18"/>
      </w:rPr>
      <w:fldChar w:fldCharType="separate"/>
    </w:r>
    <w:r w:rsidR="000063BD">
      <w:rPr>
        <w:rFonts w:asciiTheme="minorHAnsi" w:hAnsiTheme="minorHAnsi"/>
        <w:i/>
        <w:noProof/>
        <w:sz w:val="18"/>
        <w:szCs w:val="18"/>
      </w:rPr>
      <w:t>1</w:t>
    </w:r>
    <w:r w:rsidR="000F14AA" w:rsidRPr="00444A57">
      <w:rPr>
        <w:rFonts w:asciiTheme="minorHAnsi" w:hAnsiTheme="minorHAnsi"/>
        <w:i/>
        <w:sz w:val="18"/>
        <w:szCs w:val="18"/>
      </w:rPr>
      <w:fldChar w:fldCharType="end"/>
    </w:r>
  </w:p>
  <w:p w:rsidR="00817A86" w:rsidRDefault="00817A86" w:rsidP="00B223D9">
    <w:pPr>
      <w:pStyle w:val="Fuzeil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2D" w:rsidRDefault="004D1A2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86" w:rsidRDefault="00817A86" w:rsidP="002250D5">
      <w:pPr>
        <w:spacing w:before="0" w:after="0"/>
      </w:pPr>
      <w:r>
        <w:separator/>
      </w:r>
    </w:p>
  </w:footnote>
  <w:footnote w:type="continuationSeparator" w:id="0">
    <w:p w:rsidR="00817A86" w:rsidRDefault="00817A86" w:rsidP="002250D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2D" w:rsidRDefault="004D1A2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86" w:rsidRDefault="000F14AA">
    <w:pPr>
      <w:pStyle w:val="Kopfzeile"/>
    </w:pPr>
    <w:r>
      <w:rPr>
        <w:noProof/>
        <w:lang w:val="de-AT"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3pt;margin-top:-4.05pt;width:203.75pt;height:47.55pt;z-index:251658240" stroked="f">
          <v:textbox style="mso-next-textbox:#_x0000_s2049">
            <w:txbxContent>
              <w:p w:rsidR="00817A86" w:rsidRPr="001B2F22" w:rsidRDefault="00817A86" w:rsidP="00CF54D5">
                <w:pPr>
                  <w:spacing w:before="0" w:after="0"/>
                  <w:jc w:val="right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1B2F22">
                  <w:rPr>
                    <w:rFonts w:asciiTheme="minorHAnsi" w:hAnsiTheme="minorHAnsi"/>
                    <w:b/>
                    <w:sz w:val="18"/>
                    <w:szCs w:val="18"/>
                  </w:rPr>
                  <w:t>EASY-CERT services GmbH</w:t>
                </w:r>
              </w:p>
              <w:p w:rsidR="00817A86" w:rsidRPr="001B2F22" w:rsidRDefault="00817A86" w:rsidP="00CF54D5">
                <w:pPr>
                  <w:spacing w:before="0" w:after="0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1B2F22">
                  <w:rPr>
                    <w:rFonts w:asciiTheme="minorHAnsi" w:hAnsiTheme="minorHAnsi"/>
                    <w:sz w:val="18"/>
                    <w:szCs w:val="18"/>
                  </w:rPr>
                  <w:t>Abteilung InfoXgen Betriebsmittelbewertung</w:t>
                </w:r>
              </w:p>
              <w:p w:rsidR="00817A86" w:rsidRDefault="00817A86" w:rsidP="00CF54D5">
                <w:pPr>
                  <w:spacing w:before="0" w:after="0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1B2F22">
                  <w:rPr>
                    <w:rFonts w:asciiTheme="minorHAnsi" w:hAnsiTheme="minorHAnsi"/>
                    <w:sz w:val="18"/>
                    <w:szCs w:val="18"/>
                  </w:rPr>
                  <w:t>www.infoxgen.com</w:t>
                </w:r>
              </w:p>
              <w:p w:rsidR="001305C8" w:rsidRPr="001B2F22" w:rsidRDefault="001305C8" w:rsidP="00CF54D5">
                <w:pPr>
                  <w:spacing w:before="0" w:after="0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2D" w:rsidRDefault="004D1A2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formatting="1" w:enforcement="1" w:cryptProviderType="rsaFull" w:cryptAlgorithmClass="hash" w:cryptAlgorithmType="typeAny" w:cryptAlgorithmSid="4" w:cryptSpinCount="100000" w:hash="zizlKZrEYwbicotj7IbvzPuggZM=" w:salt="16H/g1voZyWzmeYy4QghO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50D5"/>
    <w:rsid w:val="000063BD"/>
    <w:rsid w:val="00014593"/>
    <w:rsid w:val="00016223"/>
    <w:rsid w:val="00017191"/>
    <w:rsid w:val="000734C9"/>
    <w:rsid w:val="00074221"/>
    <w:rsid w:val="0009259D"/>
    <w:rsid w:val="000970EE"/>
    <w:rsid w:val="000B75BD"/>
    <w:rsid w:val="000C6126"/>
    <w:rsid w:val="000D6D61"/>
    <w:rsid w:val="000E5B47"/>
    <w:rsid w:val="000F05E3"/>
    <w:rsid w:val="000F14AA"/>
    <w:rsid w:val="001008EF"/>
    <w:rsid w:val="00103AD1"/>
    <w:rsid w:val="0012138D"/>
    <w:rsid w:val="00126B3B"/>
    <w:rsid w:val="001305C8"/>
    <w:rsid w:val="00135473"/>
    <w:rsid w:val="00146A68"/>
    <w:rsid w:val="00175962"/>
    <w:rsid w:val="0018262B"/>
    <w:rsid w:val="00183CE4"/>
    <w:rsid w:val="001A6945"/>
    <w:rsid w:val="001B2F22"/>
    <w:rsid w:val="001C3013"/>
    <w:rsid w:val="001F5786"/>
    <w:rsid w:val="00220E6F"/>
    <w:rsid w:val="002245A0"/>
    <w:rsid w:val="002250D5"/>
    <w:rsid w:val="0024125B"/>
    <w:rsid w:val="002511AA"/>
    <w:rsid w:val="002870D3"/>
    <w:rsid w:val="0029266D"/>
    <w:rsid w:val="002A3A99"/>
    <w:rsid w:val="002A5B69"/>
    <w:rsid w:val="002A5FB6"/>
    <w:rsid w:val="002E0884"/>
    <w:rsid w:val="00344697"/>
    <w:rsid w:val="0034586E"/>
    <w:rsid w:val="00354087"/>
    <w:rsid w:val="0035789D"/>
    <w:rsid w:val="003B12FF"/>
    <w:rsid w:val="003B197E"/>
    <w:rsid w:val="003B3B0B"/>
    <w:rsid w:val="003C5D86"/>
    <w:rsid w:val="003D7BBC"/>
    <w:rsid w:val="00401480"/>
    <w:rsid w:val="004040D8"/>
    <w:rsid w:val="00412663"/>
    <w:rsid w:val="004176FB"/>
    <w:rsid w:val="00444A57"/>
    <w:rsid w:val="0048256F"/>
    <w:rsid w:val="00497DF9"/>
    <w:rsid w:val="004A12B5"/>
    <w:rsid w:val="004A1C5D"/>
    <w:rsid w:val="004C0C71"/>
    <w:rsid w:val="004D1A2D"/>
    <w:rsid w:val="004E4680"/>
    <w:rsid w:val="005010BF"/>
    <w:rsid w:val="005079C6"/>
    <w:rsid w:val="00524313"/>
    <w:rsid w:val="00532BFF"/>
    <w:rsid w:val="005429AF"/>
    <w:rsid w:val="00566590"/>
    <w:rsid w:val="005908F1"/>
    <w:rsid w:val="005C0FDE"/>
    <w:rsid w:val="00604DA5"/>
    <w:rsid w:val="00625EB4"/>
    <w:rsid w:val="006261B0"/>
    <w:rsid w:val="00647218"/>
    <w:rsid w:val="00665743"/>
    <w:rsid w:val="00667F16"/>
    <w:rsid w:val="00687DEE"/>
    <w:rsid w:val="006A1512"/>
    <w:rsid w:val="00722DBE"/>
    <w:rsid w:val="00731C10"/>
    <w:rsid w:val="00740FAF"/>
    <w:rsid w:val="007644C3"/>
    <w:rsid w:val="007C350D"/>
    <w:rsid w:val="007D5E63"/>
    <w:rsid w:val="007D6803"/>
    <w:rsid w:val="00817A86"/>
    <w:rsid w:val="008613DB"/>
    <w:rsid w:val="00863087"/>
    <w:rsid w:val="00886901"/>
    <w:rsid w:val="00891664"/>
    <w:rsid w:val="008965D0"/>
    <w:rsid w:val="008B6E1F"/>
    <w:rsid w:val="008E4BFD"/>
    <w:rsid w:val="008F131D"/>
    <w:rsid w:val="008F3791"/>
    <w:rsid w:val="0090157D"/>
    <w:rsid w:val="009046CD"/>
    <w:rsid w:val="00933CE8"/>
    <w:rsid w:val="009367F8"/>
    <w:rsid w:val="00946429"/>
    <w:rsid w:val="009673B4"/>
    <w:rsid w:val="00982842"/>
    <w:rsid w:val="00987760"/>
    <w:rsid w:val="009C2A5A"/>
    <w:rsid w:val="00A22835"/>
    <w:rsid w:val="00A56001"/>
    <w:rsid w:val="00A725DF"/>
    <w:rsid w:val="00A751AA"/>
    <w:rsid w:val="00AC59C9"/>
    <w:rsid w:val="00AF5DE6"/>
    <w:rsid w:val="00B0306E"/>
    <w:rsid w:val="00B0600D"/>
    <w:rsid w:val="00B07361"/>
    <w:rsid w:val="00B10F13"/>
    <w:rsid w:val="00B223D9"/>
    <w:rsid w:val="00B35C29"/>
    <w:rsid w:val="00B50744"/>
    <w:rsid w:val="00B94B0F"/>
    <w:rsid w:val="00BD67D4"/>
    <w:rsid w:val="00BE4B42"/>
    <w:rsid w:val="00BF22A4"/>
    <w:rsid w:val="00C0266A"/>
    <w:rsid w:val="00C113DF"/>
    <w:rsid w:val="00C116D0"/>
    <w:rsid w:val="00C163A0"/>
    <w:rsid w:val="00C435FE"/>
    <w:rsid w:val="00C6397A"/>
    <w:rsid w:val="00CC1993"/>
    <w:rsid w:val="00CC55EE"/>
    <w:rsid w:val="00CF54D5"/>
    <w:rsid w:val="00CF6883"/>
    <w:rsid w:val="00D149B7"/>
    <w:rsid w:val="00D30F49"/>
    <w:rsid w:val="00D8213D"/>
    <w:rsid w:val="00D85393"/>
    <w:rsid w:val="00D90B16"/>
    <w:rsid w:val="00DA3D17"/>
    <w:rsid w:val="00DA5DFB"/>
    <w:rsid w:val="00DD79CF"/>
    <w:rsid w:val="00E056FF"/>
    <w:rsid w:val="00E16299"/>
    <w:rsid w:val="00E20C15"/>
    <w:rsid w:val="00E30539"/>
    <w:rsid w:val="00E3335F"/>
    <w:rsid w:val="00E84A1F"/>
    <w:rsid w:val="00EA3828"/>
    <w:rsid w:val="00EB26C7"/>
    <w:rsid w:val="00EC1C30"/>
    <w:rsid w:val="00EC5130"/>
    <w:rsid w:val="00EF0B3B"/>
    <w:rsid w:val="00F02A8E"/>
    <w:rsid w:val="00F201C8"/>
    <w:rsid w:val="00F25BEF"/>
    <w:rsid w:val="00F26F94"/>
    <w:rsid w:val="00F4080E"/>
    <w:rsid w:val="00F93B92"/>
    <w:rsid w:val="00FB1AB2"/>
    <w:rsid w:val="00FB26CA"/>
    <w:rsid w:val="00FC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0D5"/>
    <w:pPr>
      <w:spacing w:before="120" w:after="120"/>
    </w:pPr>
    <w:rPr>
      <w:rFonts w:ascii="Calibri" w:eastAsia="Calibri" w:hAnsi="Calibr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149B7"/>
    <w:pPr>
      <w:pBdr>
        <w:top w:val="single" w:sz="4" w:space="4" w:color="auto"/>
      </w:pBdr>
      <w:tabs>
        <w:tab w:val="right" w:pos="9356"/>
      </w:tabs>
      <w:spacing w:before="0" w:after="0"/>
    </w:pPr>
    <w:rPr>
      <w:rFonts w:ascii="Arial" w:eastAsia="Times New Roman" w:hAnsi="Arial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149B7"/>
    <w:rPr>
      <w:rFonts w:eastAsia="Times New Roman"/>
      <w:sz w:val="20"/>
      <w:szCs w:val="20"/>
      <w:lang w:eastAsia="de-DE"/>
    </w:rPr>
  </w:style>
  <w:style w:type="paragraph" w:customStyle="1" w:styleId="AdressfeldFett">
    <w:name w:val="Adressfeld Fett"/>
    <w:basedOn w:val="Standard"/>
    <w:qFormat/>
    <w:rsid w:val="008F131D"/>
    <w:pPr>
      <w:spacing w:before="0" w:after="0"/>
      <w:ind w:left="357"/>
      <w:jc w:val="both"/>
    </w:pPr>
    <w:rPr>
      <w:rFonts w:ascii="Arial" w:eastAsia="Times New Roman" w:hAnsi="Arial"/>
      <w:b/>
      <w:bCs/>
      <w:szCs w:val="20"/>
      <w:lang w:eastAsia="de-DE"/>
    </w:rPr>
  </w:style>
  <w:style w:type="paragraph" w:customStyle="1" w:styleId="AdressfeldStandard">
    <w:name w:val="Adressfeld Standard"/>
    <w:basedOn w:val="Standard"/>
    <w:qFormat/>
    <w:rsid w:val="008F131D"/>
    <w:pPr>
      <w:spacing w:before="0" w:after="0"/>
      <w:ind w:left="357"/>
      <w:jc w:val="both"/>
    </w:pPr>
    <w:rPr>
      <w:rFonts w:ascii="Arial" w:eastAsia="Times New Roman" w:hAnsi="Arial"/>
      <w:szCs w:val="20"/>
      <w:lang w:eastAsia="de-DE"/>
    </w:rPr>
  </w:style>
  <w:style w:type="paragraph" w:customStyle="1" w:styleId="BA-Zeile">
    <w:name w:val="BA-Zeile"/>
    <w:basedOn w:val="Standard"/>
    <w:rsid w:val="008F131D"/>
    <w:pPr>
      <w:jc w:val="both"/>
    </w:pPr>
    <w:rPr>
      <w:rFonts w:eastAsia="Times New Roman"/>
      <w:b/>
      <w:iCs/>
      <w:sz w:val="24"/>
      <w:u w:val="single"/>
    </w:rPr>
  </w:style>
  <w:style w:type="paragraph" w:customStyle="1" w:styleId="Bearbeiter">
    <w:name w:val="Bearbeiter"/>
    <w:basedOn w:val="Standard"/>
    <w:rsid w:val="008F131D"/>
    <w:pPr>
      <w:jc w:val="right"/>
    </w:pPr>
    <w:rPr>
      <w:rFonts w:eastAsia="Times New Roman"/>
      <w:sz w:val="18"/>
    </w:rPr>
  </w:style>
  <w:style w:type="character" w:customStyle="1" w:styleId="Zwischenzeile8pt">
    <w:name w:val="Zwischenzeile 8pt"/>
    <w:basedOn w:val="Absatz-Standardschriftart"/>
    <w:rsid w:val="008F131D"/>
    <w:rPr>
      <w:sz w:val="16"/>
    </w:rPr>
  </w:style>
  <w:style w:type="paragraph" w:customStyle="1" w:styleId="AdressfeldUnterstrichen">
    <w:name w:val="Adressfeld Unterstrichen"/>
    <w:basedOn w:val="AdressfeldStandard"/>
    <w:qFormat/>
    <w:rsid w:val="0029266D"/>
    <w:rPr>
      <w:u w:val="single"/>
    </w:rPr>
  </w:style>
  <w:style w:type="character" w:styleId="Hyperlink">
    <w:name w:val="Hyperlink"/>
    <w:basedOn w:val="Absatz-Standardschriftart"/>
    <w:uiPriority w:val="99"/>
    <w:unhideWhenUsed/>
    <w:rsid w:val="000734C9"/>
    <w:rPr>
      <w:rFonts w:ascii="Arial" w:hAnsi="Arial"/>
      <w:color w:val="0000FF" w:themeColor="hyperlink"/>
      <w:sz w:val="22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250D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50D5"/>
    <w:rPr>
      <w:rFonts w:ascii="Calibri" w:eastAsia="Calibri" w:hAnsi="Calibr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0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0D5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44A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F7B245ACA243CCA6F03137B0821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2FF07-C437-4F8D-8253-9E055123D80C}"/>
      </w:docPartPr>
      <w:docPartBody>
        <w:p w:rsidR="00FE33EB" w:rsidRDefault="00591382">
          <w:r w:rsidRPr="00792607">
            <w:rPr>
              <w:rStyle w:val="Platzhaltertext"/>
            </w:rPr>
            <w:t>[Approval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4B5E73"/>
    <w:rsid w:val="004B5E73"/>
    <w:rsid w:val="00591382"/>
    <w:rsid w:val="00837E60"/>
    <w:rsid w:val="00906E84"/>
    <w:rsid w:val="00FE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E6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138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 Document" ma:contentTypeID="0x0101007B663BA97F81F145896AB89E83DF825D009AA3E2E9B099EF458045A4765158C1CB" ma:contentTypeVersion="53" ma:contentTypeDescription="" ma:contentTypeScope="" ma:versionID="dffd3479773d4a904138c3465275ca76">
  <xsd:schema xmlns:xsd="http://www.w3.org/2001/XMLSchema" xmlns:xs="http://www.w3.org/2001/XMLSchema" xmlns:p="http://schemas.microsoft.com/office/2006/metadata/properties" xmlns:ns1="http://schemas.microsoft.com/sharepoint/v3" xmlns:ns2="3c6628eb-5587-442c-8c6d-6fcecccf7f56" xmlns:ns3="fc6a25eb-be08-4013-8371-983cf3c87eba" targetNamespace="http://schemas.microsoft.com/office/2006/metadata/properties" ma:root="true" ma:fieldsID="e7a9fbda084253424c9e22389652cc04" ns1:_="" ns2:_="" ns3:_="">
    <xsd:import namespace="http://schemas.microsoft.com/sharepoint/v3"/>
    <xsd:import namespace="3c6628eb-5587-442c-8c6d-6fcecccf7f56"/>
    <xsd:import namespace="fc6a25eb-be08-4013-8371-983cf3c87eba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epartment_x0020__x002f_Division" minOccurs="0"/>
                <xsd:element ref="ns2:Document_x0020_Type" minOccurs="0"/>
                <xsd:element ref="ns2:Norm" minOccurs="0"/>
                <xsd:element ref="ns2:Standard" minOccurs="0"/>
                <xsd:element ref="ns2:Process" minOccurs="0"/>
                <xsd:element ref="ns2:Storage_x0020__x002f__x0020_Publication" minOccurs="0"/>
                <xsd:element ref="ns2:Hyperlink" minOccurs="0"/>
                <xsd:element ref="ns1:Language" minOccurs="0"/>
                <xsd:element ref="ns2:Information" minOccurs="0"/>
                <xsd:element ref="ns2:Administrated_x0020_by" minOccurs="0"/>
                <xsd:element ref="ns2:Approval_x0020_Date" minOccurs="0"/>
                <xsd:element ref="ns2:Approved_x0020_By1" minOccurs="0"/>
                <xsd:element ref="ns2:Approved_x0020_Version" minOccurs="0"/>
                <xsd:element ref="ns2:Current_x0020_Version" minOccurs="0"/>
                <xsd:element ref="ns2:Approved_x0020_By" minOccurs="0"/>
                <xsd:element ref="ns3:ID_x002d_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2" nillable="true" ma:displayName="Firma" ma:internalName="Compan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G"/>
                    <xsd:enumeration value="ABG-LW"/>
                    <xsd:enumeration value="ABG-Bulgaria"/>
                    <xsd:enumeration value="ABG-Croatia"/>
                    <xsd:enumeration value="ABG-Romania"/>
                    <xsd:enumeration value="agroVet"/>
                    <xsd:enumeration value="ECG"/>
                    <xsd:enumeration value="ECS"/>
                    <xsd:enumeration value="Hoeg"/>
                    <xsd:enumeration value="InfoXgen"/>
                    <xsd:enumeration value="KaN"/>
                    <xsd:enumeration value="bio.inspecta AG"/>
                    <xsd:enumeration value="q.inspecta GmbH"/>
                    <xsd:enumeration value="BIKO"/>
                  </xsd:restriction>
                </xsd:simpleType>
              </xsd:element>
            </xsd:sequence>
          </xsd:extension>
        </xsd:complexContent>
      </xsd:complexType>
    </xsd:element>
    <xsd:element name="Language" ma:index="10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BG"/>
                    <xsd:enumeration value="EN"/>
                    <xsd:enumeration value="ES"/>
                    <xsd:enumeration value="FR"/>
                    <xsd:enumeration value="HR"/>
                    <xsd:enumeration value="HU"/>
                    <xsd:enumeration value="IT"/>
                    <xsd:enumeration value="RO"/>
                    <xsd:enumeration value="RS"/>
                    <xsd:enumeration value="SI"/>
                    <xsd:enumeration value="TR"/>
                    <xsd:enumeration value="F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628eb-5587-442c-8c6d-6fcecccf7f56" elementFormDefault="qualified">
    <xsd:import namespace="http://schemas.microsoft.com/office/2006/documentManagement/types"/>
    <xsd:import namespace="http://schemas.microsoft.com/office/infopath/2007/PartnerControls"/>
    <xsd:element name="Department_x0020__x002f_Division" ma:index="3" nillable="true" ma:displayName="Bereich" ma:internalName="Department_x0020__x002F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 &amp; Finanzen / Finances"/>
                    <xsd:enumeration value="Agriculture / Landwirtschaft"/>
                    <xsd:enumeration value="Business Development"/>
                    <xsd:enumeration value="Data/Daten"/>
                    <xsd:enumeration value="Finances / Administration &amp; Finanzen"/>
                    <xsd:enumeration value="Inputs Evaluation/Betriebsmittelbewertung"/>
                    <xsd:enumeration value="International Services"/>
                    <xsd:enumeration value="IT Support &amp; Controlling"/>
                    <xsd:enumeration value="Communication / Marketing &amp; Kommunikation"/>
                    <xsd:enumeration value="Processing &amp; Trade / Verarbeitung und Handel"/>
                    <xsd:enumeration value="Marketing &amp; Kommunikation / Communication"/>
                    <xsd:enumeration value="Public Relations / Öffentlichkeitsarbeit"/>
                    <xsd:enumeration value="Quality Management / Qualitätsmanagement"/>
                    <xsd:enumeration value="Training and Consulting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Attachment / Anlage"/>
          <xsd:enumeration value="Instruction, manual / Anleitung"/>
          <xsd:enumeration value="Master Copy / Kopiervorlage"/>
          <xsd:enumeration value="Procedure / Prozessbeschreibung"/>
          <xsd:enumeration value="Process Integration / Prozessintergration"/>
          <xsd:enumeration value="Standard / Richtlinie"/>
        </xsd:restriction>
      </xsd:simpleType>
    </xsd:element>
    <xsd:element name="Norm" ma:index="5" nillable="true" ma:displayName="Norm" ma:description="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COR"/>
                    <xsd:enumeration value="JAS"/>
                    <xsd:enumeration value="NOP"/>
                  </xsd:restriction>
                </xsd:simpleType>
              </xsd:element>
            </xsd:sequence>
          </xsd:extension>
        </xsd:complexContent>
      </xsd:complexType>
    </xsd:element>
    <xsd:element name="Standard" ma:index="6" nillable="true" ma:displayName="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AGAP"/>
                    <xsd:enumeration value="Bio EU VO/Organic EC Regulation"/>
                    <xsd:enumeration value="Biologische Produktion/Organic Production"/>
                    <xsd:enumeration value="Gentechnikfrei/GM free"/>
                    <xsd:enumeration value="GLOBALGAP"/>
                    <xsd:enumeration value="gU ggA/PDO PGI"/>
                    <xsd:enumeration value="Heumilch"/>
                    <xsd:enumeration value="ISCC"/>
                    <xsd:enumeration value="MSC ASC"/>
                    <xsd:enumeration value="pastus"/>
                    <xsd:enumeration value="QS/Quality Assurance"/>
                    <xsd:enumeration value="RSPO"/>
                  </xsd:restriction>
                </xsd:simpleType>
              </xsd:element>
            </xsd:sequence>
          </xsd:extension>
        </xsd:complexContent>
      </xsd:complexType>
    </xsd:element>
    <xsd:element name="Process" ma:index="7" nillable="true" ma:displayName="Process" ma:format="Dropdown" ma:internalName="Process">
      <xsd:simpleType>
        <xsd:restriction base="dms:Choice">
          <xsd:enumeration value="11"/>
          <xsd:enumeration value="12"/>
          <xsd:enumeration value="13"/>
          <xsd:enumeration value="14"/>
          <xsd:enumeration value="15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31"/>
          <xsd:enumeration value="32"/>
          <xsd:enumeration value="33"/>
          <xsd:enumeration value="34"/>
          <xsd:enumeration value="35"/>
        </xsd:restriction>
      </xsd:simpleType>
    </xsd:element>
    <xsd:element name="Storage_x0020__x002f__x0020_Publication" ma:index="8" nillable="true" ma:displayName="Storage / Publication" ma:internalName="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Homepage"/>
                    <xsd:enumeration value="Intranet"/>
                    <xsd:enumeration value="Knowledge management / Wissensmanagement"/>
                    <xsd:enumeration value="Storage Shelf / Ablagefach"/>
                    <xsd:enumeration value="Owncloud"/>
                    <xsd:enumeration value="Hyperlink"/>
                    <xsd:enumeration value="Ecert"/>
                    <xsd:enumeration value="Report"/>
                  </xsd:restriction>
                </xsd:simpleType>
              </xsd:element>
            </xsd:sequence>
          </xsd:extension>
        </xsd:complexContent>
      </xsd:complexType>
    </xsd:element>
    <xsd:element name="Hyperlink" ma:index="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formation" ma:index="11" nillable="true" ma:displayName="Information" ma:internalName="Information">
      <xsd:simpleType>
        <xsd:restriction base="dms:Text">
          <xsd:maxLength value="255"/>
        </xsd:restriction>
      </xsd:simpleType>
    </xsd:element>
    <xsd:element name="Administrated_x0020_by" ma:index="12" nillable="true" ma:displayName="Administrated by" ma:list="UserInfo" ma:SearchPeopleOnly="false" ma:SharePointGroup="0" ma:internalName="Administrated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3" nillable="true" ma:displayName="Approval Date" ma:description="Date and time the file was last approved in SharePoint." ma:internalName="Approval_x0020_Date" ma:readOnly="false">
      <xsd:simpleType>
        <xsd:restriction base="dms:Text">
          <xsd:maxLength value="255"/>
        </xsd:restriction>
      </xsd:simpleType>
    </xsd:element>
    <xsd:element name="Approved_x0020_By1" ma:index="14" nillable="true" ma:displayName="Approved  by" ma:list="UserInfo" ma:SharePointGroup="0" ma:internalName="Approved_x0020_By1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5" nillable="true" ma:displayName="Approved Version" ma:description="The latest approved version number of the file in SharePoint." ma:internalName="Approved_x0020_Version" ma:readOnly="false">
      <xsd:simpleType>
        <xsd:restriction base="dms:Text">
          <xsd:maxLength value="255"/>
        </xsd:restriction>
      </xsd:simpleType>
    </xsd:element>
    <xsd:element name="Current_x0020_Version" ma:index="16" nillable="true" ma:displayName="Current Version" ma:description="The current version number of the file in SharePoint." ma:internalName="Current_x0020_Version" ma:readOnly="false">
      <xsd:simpleType>
        <xsd:restriction base="dms:Text">
          <xsd:maxLength value="255"/>
        </xsd:restriction>
      </xsd:simpleType>
    </xsd:element>
    <xsd:element name="Approved_x0020_By" ma:index="22" nillable="true" ma:displayName="Approved By" ma:description="The person who last approved the file in SharePoint." ma:SearchPeopleOnly="false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a25eb-be08-4013-8371-983cf3c87eba" elementFormDefault="qualified">
    <xsd:import namespace="http://schemas.microsoft.com/office/2006/documentManagement/types"/>
    <xsd:import namespace="http://schemas.microsoft.com/office/infopath/2007/PartnerControls"/>
    <xsd:element name="ID_x002d_NR" ma:index="24" nillable="true" ma:displayName="ID-NR" ma:decimals="0" ma:internalName="ID_x002d_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3c6628eb-5587-442c-8c6d-6fcecccf7f56">25</Process>
    <Language xmlns="http://schemas.microsoft.com/sharepoint/v3">
      <Value>DE</Value>
    </Language>
    <Approval_x0020_Date xmlns="3c6628eb-5587-442c-8c6d-6fcecccf7f56">28.02.2019 12:26:51</Approval_x0020_Date>
    <Norm xmlns="3c6628eb-5587-442c-8c6d-6fcecccf7f56"/>
    <Standard xmlns="3c6628eb-5587-442c-8c6d-6fcecccf7f56"/>
    <Approved_x0020_By1 xmlns="3c6628eb-5587-442c-8c6d-6fcecccf7f56">
      <UserInfo>
        <DisplayName>Gabi Moder</DisplayName>
        <AccountId>66</AccountId>
        <AccountType/>
      </UserInfo>
    </Approved_x0020_By1>
    <Approved_x0020_Version xmlns="3c6628eb-5587-442c-8c6d-6fcecccf7f56">2.0</Approved_x0020_Version>
    <Company xmlns="http://schemas.microsoft.com/sharepoint/v3">
      <Value>ECS</Value>
    </Company>
    <Department_x0020__x002f_Division xmlns="3c6628eb-5587-442c-8c6d-6fcecccf7f56">
      <Value>Inputs Evaluation/Betriebsmittelbewertung</Value>
    </Department_x0020__x002f_Division>
    <Document_x0020_Type xmlns="3c6628eb-5587-442c-8c6d-6fcecccf7f56">Attachment / Anlage</Document_x0020_Type>
    <Approved_x0020_By xmlns="3c6628eb-5587-442c-8c6d-6fcecccf7f56">
      <UserInfo>
        <DisplayName>Gudrun Mitteregger</DisplayName>
        <AccountId>107</AccountId>
        <AccountType/>
      </UserInfo>
    </Approved_x0020_By>
    <Hyperlink xmlns="3c6628eb-5587-442c-8c6d-6fcecccf7f56">
      <Url xsi:nil="true"/>
      <Description xsi:nil="true"/>
    </Hyperlink>
    <Information xmlns="3c6628eb-5587-442c-8c6d-6fcecccf7f56">AT</Information>
    <Current_x0020_Version xmlns="3c6628eb-5587-442c-8c6d-6fcecccf7f56">2.0</Current_x0020_Version>
    <Administrated_x0020_by xmlns="3c6628eb-5587-442c-8c6d-6fcecccf7f56">
      <UserInfo>
        <DisplayName>Gudrun Mitteregger</DisplayName>
        <AccountId>107</AccountId>
        <AccountType/>
      </UserInfo>
    </Administrated_x0020_by>
    <Storage_x0020__x002f__x0020_Publication xmlns="3c6628eb-5587-442c-8c6d-6fcecccf7f56">
      <Value>Homepage</Value>
    </Storage_x0020__x002f__x0020_Publication>
    <ID_x002d_NR xmlns="fc6a25eb-be08-4013-8371-983cf3c87eba">7</ID_x002d_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146A0-31A6-47C4-9B01-BE2B200AE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628eb-5587-442c-8c6d-6fcecccf7f56"/>
    <ds:schemaRef ds:uri="fc6a25eb-be08-4013-8371-983cf3c8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D32D2-4064-4F8D-A0C8-558F940B43A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3c6628eb-5587-442c-8c6d-6fcecccf7f56"/>
    <ds:schemaRef ds:uri="fc6a25eb-be08-4013-8371-983cf3c87eba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6886A-ECD1-446E-8E23-A3B778948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Bio Garantie GmbH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InfoXgen Anmeldung Pflanzenschutzmittel</dc:title>
  <dc:creator>Gudrun Mitteregger</dc:creator>
  <cp:lastModifiedBy>Stephanie Schwab</cp:lastModifiedBy>
  <cp:revision>2</cp:revision>
  <cp:lastPrinted>2018-05-23T11:48:00Z</cp:lastPrinted>
  <dcterms:created xsi:type="dcterms:W3CDTF">2019-06-26T10:04:00Z</dcterms:created>
  <dcterms:modified xsi:type="dcterms:W3CDTF">2019-06-26T10:04:00Z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0x0101007B663BA97F81F145896AB89E83DF825D009AA3E2E9B099EF458045A4765158C1CB</vt:lpwstr>
  </property>
</Properties>
</file>